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8D" w:rsidRDefault="0075188D" w:rsidP="0075188D">
      <w:pPr>
        <w:rPr>
          <w:rFonts w:ascii="Calibri" w:eastAsia="Times New Roman" w:hAnsi="Calibri"/>
        </w:rPr>
      </w:pPr>
      <w:bookmarkStart w:id="0" w:name="_GoBack"/>
      <w:bookmarkEnd w:id="0"/>
      <w:r>
        <w:rPr>
          <w:rFonts w:ascii="Calibri" w:eastAsia="Times New Roman" w:hAnsi="Calibri"/>
        </w:rPr>
        <w:t>Dear Sir,</w:t>
      </w:r>
    </w:p>
    <w:p w:rsidR="0075188D" w:rsidRDefault="0075188D" w:rsidP="0075188D">
      <w:pPr>
        <w:rPr>
          <w:rFonts w:ascii="Calibri" w:eastAsia="Times New Roman" w:hAnsi="Calibri"/>
        </w:rPr>
      </w:pPr>
    </w:p>
    <w:p w:rsidR="0075188D" w:rsidRDefault="0075188D" w:rsidP="0075188D">
      <w:pPr>
        <w:rPr>
          <w:rFonts w:ascii="Calibri" w:eastAsia="Times New Roman" w:hAnsi="Calibri"/>
        </w:rPr>
      </w:pPr>
      <w:r>
        <w:rPr>
          <w:rFonts w:ascii="Calibri" w:eastAsia="Times New Roman" w:hAnsi="Calibri"/>
        </w:rPr>
        <w:t>I agree that the price charged for postal services needs to cover the costs of providing the services.  It is my understanding that the use of electronic communications has reduced the volume of postal letter traffic and therefore the advantages of lower costs through volume.  An increase in costs of postal services will encourage consumers to use electronic devices even more for communications; </w:t>
      </w:r>
      <w:proofErr w:type="gramStart"/>
      <w:r>
        <w:rPr>
          <w:rFonts w:ascii="Calibri" w:eastAsia="Times New Roman" w:hAnsi="Calibri"/>
        </w:rPr>
        <w:t>this needs</w:t>
      </w:r>
      <w:proofErr w:type="gramEnd"/>
      <w:r>
        <w:rPr>
          <w:rFonts w:ascii="Calibri" w:eastAsia="Times New Roman" w:hAnsi="Calibri"/>
        </w:rPr>
        <w:t xml:space="preserve"> to be taken into account in calculating a correct fee structure to recover costs.</w:t>
      </w:r>
    </w:p>
    <w:p w:rsidR="0075188D" w:rsidRDefault="0075188D" w:rsidP="0075188D">
      <w:pPr>
        <w:rPr>
          <w:rFonts w:ascii="Calibri" w:eastAsia="Times New Roman" w:hAnsi="Calibri"/>
        </w:rPr>
      </w:pPr>
    </w:p>
    <w:p w:rsidR="0075188D" w:rsidRDefault="0075188D" w:rsidP="0075188D">
      <w:pPr>
        <w:rPr>
          <w:rFonts w:ascii="Calibri" w:eastAsia="Times New Roman" w:hAnsi="Calibri"/>
        </w:rPr>
      </w:pPr>
      <w:r>
        <w:rPr>
          <w:rFonts w:ascii="Calibri" w:eastAsia="Times New Roman" w:hAnsi="Calibri"/>
        </w:rPr>
        <w:t xml:space="preserve">I am concerned about the costs of not only postal services, but all services for those on low incomes.  I realise there is a concession stamp system in place, and would suggest that the criteria for the public accessing this service be broadened to include all low income people, not just those with certain concession cards.  I am currently a </w:t>
      </w:r>
      <w:proofErr w:type="spellStart"/>
      <w:r>
        <w:rPr>
          <w:rFonts w:ascii="Calibri" w:eastAsia="Times New Roman" w:hAnsi="Calibri"/>
        </w:rPr>
        <w:t>self funded</w:t>
      </w:r>
      <w:proofErr w:type="spellEnd"/>
      <w:r>
        <w:rPr>
          <w:rFonts w:ascii="Calibri" w:eastAsia="Times New Roman" w:hAnsi="Calibri"/>
        </w:rPr>
        <w:t xml:space="preserve"> retiree and hold a State Government Seniors Card.  It would be appreciated if you could recommend to Australia Post that this type of concession also qualify for the concession stamp rights.</w:t>
      </w:r>
    </w:p>
    <w:p w:rsidR="0075188D" w:rsidRDefault="0075188D" w:rsidP="0075188D">
      <w:pPr>
        <w:rPr>
          <w:rFonts w:ascii="Calibri" w:eastAsia="Times New Roman" w:hAnsi="Calibri"/>
        </w:rPr>
      </w:pPr>
    </w:p>
    <w:p w:rsidR="0075188D" w:rsidRDefault="0075188D" w:rsidP="0075188D">
      <w:pPr>
        <w:rPr>
          <w:rFonts w:ascii="Calibri" w:eastAsia="Times New Roman" w:hAnsi="Calibri"/>
        </w:rPr>
      </w:pPr>
      <w:r>
        <w:rPr>
          <w:rFonts w:ascii="Calibri" w:eastAsia="Times New Roman" w:hAnsi="Calibri"/>
        </w:rPr>
        <w:t>Regards</w:t>
      </w:r>
    </w:p>
    <w:p w:rsidR="0075188D" w:rsidRDefault="0075188D" w:rsidP="0075188D">
      <w:pPr>
        <w:rPr>
          <w:rFonts w:ascii="Calibri" w:eastAsia="Times New Roman" w:hAnsi="Calibri"/>
        </w:rPr>
      </w:pPr>
      <w:r>
        <w:rPr>
          <w:rFonts w:ascii="Calibri" w:eastAsia="Times New Roman" w:hAnsi="Calibri"/>
        </w:rPr>
        <w:t>Steven Wilkinson</w:t>
      </w:r>
    </w:p>
    <w:p w:rsidR="00303C4A" w:rsidRDefault="00303C4A"/>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8D" w:rsidRDefault="0075188D" w:rsidP="004B4412">
      <w:r>
        <w:separator/>
      </w:r>
    </w:p>
  </w:endnote>
  <w:endnote w:type="continuationSeparator" w:id="0">
    <w:p w:rsidR="0075188D" w:rsidRDefault="0075188D"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D3" w:rsidRDefault="008A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D3" w:rsidRDefault="008A5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8D" w:rsidRDefault="0075188D" w:rsidP="004B4412">
      <w:r>
        <w:separator/>
      </w:r>
    </w:p>
  </w:footnote>
  <w:footnote w:type="continuationSeparator" w:id="0">
    <w:p w:rsidR="0075188D" w:rsidRDefault="0075188D"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D3" w:rsidRDefault="008A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D3" w:rsidRDefault="008A5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D3" w:rsidRDefault="008A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epolm\AppData\Local\Microsoft\Windows\Temporary Internet Files\Content.Outlook\YBLG4TYM\Steven Wilkinson.docx"/>
  </w:docVars>
  <w:rsids>
    <w:rsidRoot w:val="0075188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5188D"/>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A5BD3"/>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0078F"/>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5188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5188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906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74F66-E6DF-4AAB-90C0-CB917BC0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67EB4945</Template>
  <TotalTime>0</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2015-10-29T23:47:00Z</dcterms:created>
  <dcterms:modified xsi:type="dcterms:W3CDTF">2015-10-29T23:47:00Z</dcterms:modified>
</cp:coreProperties>
</file>